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8cfb6e39efec4584" /><Relationship Type="http://schemas.openxmlformats.org/package/2006/relationships/metadata/core-properties" Target="package/services/metadata/core-properties/5ac150a911fe4e4a8841a0c54b06ac1c.psmdcp" Id="R74c89d647104451f"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pStyle w:val="Heading1"/>
        <w:jc w:val="center"/>
        <w:rPr/>
      </w:pPr>
      <w:bookmarkStart w:name="_li2cg2rcn1tf" w:colFirst="0" w:colLast="0" w:id="0"/>
      <w:bookmarkEnd w:id="0"/>
      <w:r>
        <w:rPr/>
        <w:drawing>
          <wp:inline xmlns:wp14="http://schemas.microsoft.com/office/word/2010/wordprocessingDrawing" distT="114300" distB="114300" distL="114300" distR="114300" wp14:anchorId="2FEF2981" wp14:editId="7777777">
            <wp:extent cx="5557838" cy="1026489"/>
            <wp:effectExtent l="0" t="0" r="0" b="0"/>
            <wp:docPr id="1" name="image1.png"/>
            <a:graphic>
              <a:graphicData uri="http://schemas.openxmlformats.org/drawingml/2006/picture">
                <pic:pic>
                  <pic:nvPicPr>
                    <pic:cNvPr id="0" name="image1.png"/>
                    <pic:cNvPicPr preferRelativeResize="0"/>
                  </pic:nvPicPr>
                  <pic:blipFill>
                    <a:blip r:embed="rId6"/>
                    <a:srcRect l="0" t="0" r="0" b="0"/>
                    <a:stretch>
                      <a:fillRect/>
                    </a:stretch>
                  </pic:blipFill>
                  <pic:spPr>
                    <a:xfrm>
                      <a:off x="0" y="0"/>
                      <a:ext cx="5557838" cy="1026489"/>
                    </a:xfrm>
                    <a:prstGeom prst="rect"/>
                    <a:ln/>
                  </pic:spPr>
                </pic:pic>
              </a:graphicData>
            </a:graphic>
          </wp:inline>
        </w:drawing>
      </w:r>
      <w:r>
        <w:rPr>
          <w:rtl w:val="0"/>
        </w:rPr>
      </w:r>
    </w:p>
    <w:p xmlns:wp14="http://schemas.microsoft.com/office/word/2010/wordml" w:rsidRDefault="00000000" w14:paraId="00000002" wp14:textId="77777777">
      <w:pPr>
        <w:pStyle w:val="Heading1"/>
        <w:pBdr>
          <w:top w:val="none" w:color="auto" w:sz="0" w:space="0"/>
          <w:left w:val="none" w:color="auto" w:sz="0" w:space="0"/>
          <w:bottom w:val="none" w:color="auto" w:sz="0" w:space="0"/>
          <w:right w:val="none" w:color="auto" w:sz="0" w:space="0"/>
          <w:between w:val="none" w:color="auto" w:sz="0" w:space="0"/>
        </w:pBdr>
        <w:shd w:val="clear" w:fill="ffffff"/>
        <w:spacing w:after="0" w:lineRule="auto"/>
        <w:rPr>
          <w:i w:val="1"/>
          <w:iCs w:val="1"/>
          <w:color w:val="000000"/>
          <w:sz w:val="24"/>
          <w:szCs w:val="24"/>
        </w:rPr>
      </w:pPr>
      <w:bookmarkStart w:name="_jw5dtg564yr9" w:colFirst="0" w:colLast="0" w:id="1"/>
      <w:bookmarkEnd w:id="1"/>
      <w:r>
        <w:rPr>
          <w:color w:val="000000"/>
          <w:rtl w:val="0"/>
        </w:rPr>
        <w:t xml:space="preserve">Acquisition Policy &amp; Publication Process</w:t>
      </w:r>
      <w:r>
        <w:rPr>
          <w:rtl w:val="0"/>
        </w:rPr>
      </w:r>
    </w:p>
    <w:p xmlns:wp14="http://schemas.microsoft.com/office/word/2010/wordml" w:rsidRDefault="00000000" w14:paraId="00000003" wp14:textId="77777777">
      <w:pPr>
        <w:pStyle w:val="Heading2"/>
        <w:pBdr>
          <w:top w:val="none" w:color="auto" w:sz="0" w:space="0"/>
          <w:bottom w:val="none" w:color="auto" w:sz="0" w:space="0"/>
          <w:right w:val="none" w:color="auto" w:sz="0" w:space="0"/>
          <w:between w:val="none" w:color="auto" w:sz="0" w:space="0"/>
        </w:pBdr>
        <w:spacing w:after="0" w:lineRule="auto"/>
        <w:rPr>
          <w:i w:val="1"/>
          <w:iCs w:val="1"/>
          <w:color w:val="000000"/>
          <w:sz w:val="24"/>
          <w:szCs w:val="24"/>
        </w:rPr>
      </w:pPr>
      <w:bookmarkStart w:name="_jja8omos2bc6" w:colFirst="0" w:colLast="0" w:id="2"/>
      <w:bookmarkEnd w:id="2"/>
      <w:r>
        <w:rPr>
          <w:color w:val="000000"/>
          <w:rtl w:val="0"/>
        </w:rPr>
        <w:t xml:space="preserve">Purpose  </w:t>
      </w:r>
      <w:r>
        <w:rPr>
          <w:rtl w:val="0"/>
        </w:rPr>
      </w:r>
    </w:p>
    <w:p xmlns:wp14="http://schemas.microsoft.com/office/word/2010/wordml" w:rsidP="13470E4E" w:rsidRDefault="00000000" w14:paraId="00000004" wp14:textId="1A842113">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0" w:lineRule="auto"/>
        <w:rPr>
          <w:color w:val="000000"/>
          <w:sz w:val="24"/>
          <w:szCs w:val="24"/>
          <w:lang w:val="en-US"/>
        </w:rPr>
      </w:pPr>
      <w:r w:rsidRPr="13470E4E" w:rsidR="261CB419">
        <w:rPr>
          <w:color w:val="000000" w:themeColor="text1" w:themeTint="FF" w:themeShade="FF"/>
          <w:sz w:val="24"/>
          <w:szCs w:val="24"/>
          <w:lang w:val="en-US"/>
        </w:rPr>
        <w:t xml:space="preserve">The purpose of this acquisition policy is to guide the </w:t>
      </w:r>
      <w:r w:rsidRPr="13470E4E" w:rsidR="261CB419">
        <w:rPr>
          <w:color w:val="000000" w:themeColor="text1" w:themeTint="FF" w:themeShade="FF"/>
          <w:sz w:val="24"/>
          <w:szCs w:val="24"/>
          <w:lang w:val="en-US"/>
        </w:rPr>
        <w:t>selection</w:t>
      </w:r>
      <w:r w:rsidRPr="13470E4E" w:rsidR="261CB419">
        <w:rPr>
          <w:color w:val="000000" w:themeColor="text1" w:themeTint="FF" w:themeShade="FF"/>
          <w:sz w:val="24"/>
          <w:szCs w:val="24"/>
          <w:lang w:val="en-US"/>
        </w:rPr>
        <w:t xml:space="preserve">, evaluation, and publication of high-quality, open-access curriculum materials that align with the educational mission of William &amp; Mary. We aim to support faculty, staff, and </w:t>
      </w:r>
      <w:r w:rsidRPr="13470E4E" w:rsidR="02A606FC">
        <w:rPr>
          <w:color w:val="000000" w:themeColor="text1" w:themeTint="FF" w:themeShade="FF"/>
          <w:sz w:val="24"/>
          <w:szCs w:val="24"/>
          <w:lang w:val="en-US"/>
        </w:rPr>
        <w:t>students</w:t>
      </w:r>
      <w:r w:rsidRPr="13470E4E" w:rsidR="261CB419">
        <w:rPr>
          <w:color w:val="000000" w:themeColor="text1" w:themeTint="FF" w:themeShade="FF"/>
          <w:sz w:val="24"/>
          <w:szCs w:val="24"/>
          <w:lang w:val="en-US"/>
        </w:rPr>
        <w:t xml:space="preserve"> by providing accessible, innovative curriculum resources that enhance teaching and learning across disciplines and bridge barriers</w:t>
      </w:r>
      <w:r w:rsidRPr="13470E4E" w:rsidR="261CB419">
        <w:rPr>
          <w:color w:val="000000" w:themeColor="text1" w:themeTint="FF" w:themeShade="FF"/>
          <w:sz w:val="24"/>
          <w:szCs w:val="24"/>
          <w:lang w:val="en-US"/>
        </w:rPr>
        <w:t xml:space="preserve">.  </w:t>
      </w:r>
    </w:p>
    <w:p xmlns:wp14="http://schemas.microsoft.com/office/word/2010/wordml" w:rsidRDefault="00000000" w14:paraId="00000005" wp14:textId="77777777">
      <w:pPr>
        <w:pStyle w:val="Heading2"/>
        <w:pBdr>
          <w:top w:val="none" w:color="auto" w:sz="0" w:space="0"/>
          <w:bottom w:val="none" w:color="auto" w:sz="0" w:space="0"/>
          <w:right w:val="none" w:color="auto" w:sz="0" w:space="0"/>
          <w:between w:val="none" w:color="auto" w:sz="0" w:space="0"/>
        </w:pBdr>
        <w:spacing w:after="0" w:lineRule="auto"/>
        <w:rPr>
          <w:color w:val="000000"/>
          <w:sz w:val="30"/>
          <w:szCs w:val="30"/>
        </w:rPr>
      </w:pPr>
      <w:bookmarkStart w:name="_3u3jrallnceo" w:colFirst="0" w:colLast="0" w:id="3"/>
      <w:bookmarkEnd w:id="3"/>
      <w:r>
        <w:rPr>
          <w:color w:val="000000"/>
          <w:sz w:val="32"/>
          <w:szCs w:val="32"/>
          <w:rtl w:val="0"/>
        </w:rPr>
        <w:t xml:space="preserve">Scope of Acquisitions </w:t>
      </w:r>
      <w:r>
        <w:rPr>
          <w:color w:val="000000"/>
          <w:sz w:val="30"/>
          <w:szCs w:val="30"/>
          <w:rtl w:val="0"/>
        </w:rPr>
        <w:t xml:space="preserve"> </w:t>
      </w:r>
    </w:p>
    <w:p xmlns:wp14="http://schemas.microsoft.com/office/word/2010/wordml" w:rsidRDefault="00000000" w14:paraId="00000006" wp14:textId="77777777">
      <w:pPr>
        <w:pBdr>
          <w:top w:val="none" w:color="auto" w:sz="0" w:space="0"/>
          <w:left w:val="none" w:color="auto" w:sz="0" w:space="0"/>
          <w:bottom w:val="none" w:color="auto" w:sz="0" w:space="0"/>
          <w:right w:val="none" w:color="auto" w:sz="0" w:space="0"/>
          <w:between w:val="none" w:color="auto" w:sz="0" w:space="0"/>
        </w:pBdr>
        <w:shd w:val="clear" w:fill="ffffff"/>
        <w:spacing w:after="0" w:lineRule="auto"/>
        <w:rPr>
          <w:color w:val="000000"/>
          <w:sz w:val="24"/>
          <w:szCs w:val="24"/>
        </w:rPr>
      </w:pPr>
      <w:r>
        <w:rPr>
          <w:color w:val="000000"/>
          <w:sz w:val="24"/>
          <w:szCs w:val="24"/>
          <w:rtl w:val="0"/>
        </w:rPr>
        <w:t xml:space="preserve">William &amp; Mary University Press specializes in publishing curriculum materials that include, but are not limited to:  </w:t>
      </w:r>
    </w:p>
    <w:p xmlns:wp14="http://schemas.microsoft.com/office/word/2010/wordml" w:rsidP="428DD163" w:rsidRDefault="00000000" w14:paraId="00000007" wp14:textId="77777777">
      <w:pPr>
        <w:numPr>
          <w:ilvl w:val="0"/>
          <w:numId w:val="4"/>
        </w:numPr>
        <w:pBdr>
          <w:top w:val="none" w:color="FF000000" w:sz="0" w:space="0"/>
          <w:bottom w:val="none" w:color="FF000000" w:sz="0" w:space="0"/>
          <w:right w:val="none" w:color="FF000000" w:sz="0" w:space="0"/>
          <w:between w:val="none" w:color="FF000000" w:sz="0" w:space="0"/>
        </w:pBdr>
        <w:spacing w:after="0" w:lineRule="auto"/>
        <w:ind w:left="720" w:hanging="360"/>
        <w:rPr>
          <w:color w:val="000000"/>
          <w:sz w:val="24"/>
          <w:szCs w:val="24"/>
          <w:lang w:val="en-US"/>
        </w:rPr>
      </w:pPr>
      <w:r w:rsidRPr="428DD163" w:rsidR="428DD163">
        <w:rPr>
          <w:color w:val="000000" w:themeColor="text1" w:themeTint="FF" w:themeShade="FF"/>
          <w:sz w:val="24"/>
          <w:szCs w:val="24"/>
          <w:lang w:val="en-US"/>
        </w:rPr>
        <w:t xml:space="preserve">Open access textbooks </w:t>
      </w:r>
    </w:p>
    <w:p xmlns:wp14="http://schemas.microsoft.com/office/word/2010/wordml" w:rsidRDefault="00000000" w14:paraId="00000008" wp14:textId="77777777">
      <w:pPr>
        <w:numPr>
          <w:ilvl w:val="0"/>
          <w:numId w:val="6"/>
        </w:numPr>
        <w:pBdr>
          <w:top w:val="none" w:color="auto" w:sz="0" w:space="0"/>
          <w:bottom w:val="none" w:color="auto" w:sz="0" w:space="0"/>
          <w:right w:val="none" w:color="auto" w:sz="0" w:space="0"/>
          <w:between w:val="none" w:color="auto" w:sz="0" w:space="0"/>
        </w:pBdr>
        <w:spacing w:after="0" w:lineRule="auto"/>
        <w:ind w:left="720" w:hanging="360"/>
        <w:rPr>
          <w:color w:val="000000"/>
          <w:sz w:val="24"/>
          <w:szCs w:val="24"/>
        </w:rPr>
      </w:pPr>
      <w:r>
        <w:rPr>
          <w:color w:val="000000"/>
          <w:sz w:val="24"/>
          <w:szCs w:val="24"/>
          <w:rtl w:val="0"/>
        </w:rPr>
        <w:t xml:space="preserve">Course modules and syllabi </w:t>
      </w:r>
    </w:p>
    <w:p xmlns:wp14="http://schemas.microsoft.com/office/word/2010/wordml" w:rsidRDefault="00000000" w14:paraId="00000009" wp14:textId="77777777">
      <w:pPr>
        <w:numPr>
          <w:ilvl w:val="0"/>
          <w:numId w:val="1"/>
        </w:numPr>
        <w:pBdr>
          <w:top w:val="none" w:color="auto" w:sz="0" w:space="0"/>
          <w:bottom w:val="none" w:color="auto" w:sz="0" w:space="0"/>
          <w:right w:val="none" w:color="auto" w:sz="0" w:space="0"/>
          <w:between w:val="none" w:color="auto" w:sz="0" w:space="0"/>
        </w:pBdr>
        <w:spacing w:after="0" w:lineRule="auto"/>
        <w:ind w:left="720" w:hanging="360"/>
        <w:rPr>
          <w:color w:val="000000"/>
          <w:sz w:val="24"/>
          <w:szCs w:val="24"/>
        </w:rPr>
      </w:pPr>
      <w:r>
        <w:rPr>
          <w:color w:val="000000"/>
          <w:sz w:val="24"/>
          <w:szCs w:val="24"/>
          <w:rtl w:val="0"/>
        </w:rPr>
        <w:t xml:space="preserve">Supplemental teaching resources such as workbooks and assessment tools  </w:t>
      </w:r>
    </w:p>
    <w:p xmlns:wp14="http://schemas.microsoft.com/office/word/2010/wordml" w:rsidRDefault="00000000" w14:paraId="0000000A" wp14:textId="77777777">
      <w:pPr>
        <w:numPr>
          <w:ilvl w:val="0"/>
          <w:numId w:val="5"/>
        </w:numPr>
        <w:pBdr>
          <w:top w:val="none" w:color="auto" w:sz="0" w:space="0"/>
          <w:bottom w:val="none" w:color="auto" w:sz="0" w:space="0"/>
          <w:right w:val="none" w:color="auto" w:sz="0" w:space="0"/>
          <w:between w:val="none" w:color="auto" w:sz="0" w:space="0"/>
        </w:pBdr>
        <w:spacing w:after="0" w:lineRule="auto"/>
        <w:ind w:left="720" w:hanging="360"/>
        <w:rPr>
          <w:color w:val="000000"/>
          <w:sz w:val="24"/>
          <w:szCs w:val="24"/>
        </w:rPr>
      </w:pPr>
      <w:r>
        <w:rPr>
          <w:color w:val="000000"/>
          <w:sz w:val="24"/>
          <w:szCs w:val="24"/>
          <w:rtl w:val="0"/>
        </w:rPr>
        <w:t xml:space="preserve">Multimedia and interactive educational content  </w:t>
      </w:r>
    </w:p>
    <w:p xmlns:wp14="http://schemas.microsoft.com/office/word/2010/wordml" w:rsidRDefault="00000000" w14:paraId="0000000B" wp14:textId="77777777">
      <w:pPr>
        <w:numPr>
          <w:ilvl w:val="0"/>
          <w:numId w:val="7"/>
        </w:numPr>
        <w:pBdr>
          <w:top w:val="none" w:color="auto" w:sz="0" w:space="0"/>
          <w:bottom w:val="none" w:color="auto" w:sz="0" w:space="0"/>
          <w:right w:val="none" w:color="auto" w:sz="0" w:space="0"/>
          <w:between w:val="none" w:color="auto" w:sz="0" w:space="0"/>
        </w:pBdr>
        <w:spacing w:after="0" w:lineRule="auto"/>
        <w:ind w:left="720" w:hanging="360"/>
        <w:rPr>
          <w:color w:val="000000"/>
          <w:sz w:val="24"/>
          <w:szCs w:val="24"/>
        </w:rPr>
      </w:pPr>
      <w:r>
        <w:rPr>
          <w:color w:val="000000"/>
          <w:sz w:val="24"/>
          <w:szCs w:val="24"/>
          <w:rtl w:val="0"/>
        </w:rPr>
        <w:t xml:space="preserve">Pedagogical research with direct classroom applications  </w:t>
      </w:r>
    </w:p>
    <w:p xmlns:wp14="http://schemas.microsoft.com/office/word/2010/wordml" w:rsidRDefault="00000000" w14:paraId="0000000C" wp14:textId="77777777">
      <w:pPr>
        <w:pStyle w:val="Heading2"/>
        <w:pBdr>
          <w:top w:val="none" w:color="auto" w:sz="0" w:space="0"/>
          <w:left w:val="none" w:color="auto" w:sz="0" w:space="0"/>
          <w:bottom w:val="none" w:color="auto" w:sz="0" w:space="0"/>
          <w:right w:val="none" w:color="auto" w:sz="0" w:space="0"/>
          <w:between w:val="none" w:color="auto" w:sz="0" w:space="0"/>
        </w:pBdr>
        <w:shd w:val="clear" w:fill="ffffff"/>
        <w:spacing w:after="0" w:lineRule="auto"/>
        <w:rPr>
          <w:color w:val="000000"/>
        </w:rPr>
      </w:pPr>
      <w:bookmarkStart w:name="_j0fddg4bi3f8" w:colFirst="0" w:colLast="0" w:id="4"/>
      <w:bookmarkEnd w:id="4"/>
      <w:r>
        <w:rPr>
          <w:color w:val="000000"/>
          <w:rtl w:val="0"/>
        </w:rPr>
        <w:t xml:space="preserve">Rights Retention &amp; Licensing</w:t>
      </w:r>
    </w:p>
    <w:p xmlns:wp14="http://schemas.microsoft.com/office/word/2010/wordml" w:rsidRDefault="00000000" w14:paraId="0000000D" wp14:textId="77777777">
      <w:pPr>
        <w:pStyle w:val="Heading3"/>
        <w:pBdr>
          <w:top w:val="none" w:color="auto" w:sz="0" w:space="0"/>
          <w:left w:val="none" w:color="auto" w:sz="0" w:space="0"/>
          <w:bottom w:val="none" w:color="auto" w:sz="0" w:space="0"/>
          <w:right w:val="none" w:color="auto" w:sz="0" w:space="0"/>
          <w:between w:val="none" w:color="auto" w:sz="0" w:space="0"/>
        </w:pBdr>
        <w:shd w:val="clear" w:fill="ffffff"/>
        <w:spacing w:after="0" w:lineRule="auto"/>
        <w:rPr>
          <w:color w:val="000000"/>
        </w:rPr>
      </w:pPr>
      <w:bookmarkStart w:name="_nghzpxg91zcy" w:colFirst="0" w:colLast="0" w:id="5"/>
      <w:bookmarkEnd w:id="5"/>
      <w:r>
        <w:rPr>
          <w:color w:val="000000"/>
          <w:rtl w:val="0"/>
        </w:rPr>
        <w:t xml:space="preserve">Rights Retention </w:t>
      </w:r>
    </w:p>
    <w:p xmlns:wp14="http://schemas.microsoft.com/office/word/2010/wordml" w:rsidP="428DD163" w:rsidRDefault="00000000" w14:paraId="0000000E" wp14:textId="77777777">
      <w:pPr>
        <w:rPr>
          <w:color w:val="000000"/>
          <w:sz w:val="24"/>
          <w:szCs w:val="24"/>
          <w:lang w:val="en-US"/>
        </w:rPr>
      </w:pPr>
      <w:r w:rsidRPr="428DD163" w:rsidR="428DD163">
        <w:rPr>
          <w:color w:val="000000" w:themeColor="text1" w:themeTint="FF" w:themeShade="FF"/>
          <w:sz w:val="24"/>
          <w:szCs w:val="24"/>
          <w:lang w:val="en-US"/>
        </w:rPr>
        <w:t xml:space="preserve">Authors retain copyright to their works. The Press is granted the non-exclusive right to publish, distribute, and make publicly available works in a digital format. </w:t>
      </w:r>
    </w:p>
    <w:p xmlns:wp14="http://schemas.microsoft.com/office/word/2010/wordml" w:rsidRDefault="00000000" w14:paraId="0000000F" wp14:textId="77777777">
      <w:pPr>
        <w:pStyle w:val="Heading3"/>
        <w:pBdr>
          <w:top w:val="none" w:color="auto" w:sz="0" w:space="0"/>
          <w:left w:val="none" w:color="auto" w:sz="0" w:space="0"/>
          <w:bottom w:val="none" w:color="auto" w:sz="0" w:space="0"/>
          <w:right w:val="none" w:color="auto" w:sz="0" w:space="0"/>
          <w:between w:val="none" w:color="auto" w:sz="0" w:space="0"/>
        </w:pBdr>
        <w:shd w:val="clear" w:fill="ffffff"/>
        <w:spacing w:after="0" w:lineRule="auto"/>
        <w:rPr>
          <w:color w:val="000000"/>
        </w:rPr>
      </w:pPr>
      <w:bookmarkStart w:name="_6pvnclb4nqno" w:colFirst="0" w:colLast="0" w:id="6"/>
      <w:bookmarkEnd w:id="6"/>
      <w:r>
        <w:rPr>
          <w:color w:val="000000"/>
          <w:rtl w:val="0"/>
        </w:rPr>
        <w:t xml:space="preserve">Licensing</w:t>
      </w:r>
      <w:r>
        <w:rPr>
          <w:rtl w:val="0"/>
        </w:rPr>
      </w:r>
    </w:p>
    <w:p xmlns:wp14="http://schemas.microsoft.com/office/word/2010/wordml" w:rsidP="13470E4E" w:rsidRDefault="00000000" w14:paraId="00000010" wp14:textId="72FF11CE">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0" w:lineRule="auto"/>
        <w:rPr>
          <w:color w:val="000000"/>
          <w:sz w:val="24"/>
          <w:szCs w:val="24"/>
          <w:lang w:val="en-US"/>
        </w:rPr>
      </w:pPr>
      <w:r w:rsidRPr="13470E4E" w:rsidR="261CB419">
        <w:rPr>
          <w:color w:val="000000" w:themeColor="text1" w:themeTint="FF" w:themeShade="FF"/>
          <w:sz w:val="24"/>
          <w:szCs w:val="24"/>
          <w:lang w:val="en-US"/>
        </w:rPr>
        <w:t xml:space="preserve">All </w:t>
      </w:r>
      <w:r w:rsidRPr="13470E4E" w:rsidR="261CB419">
        <w:rPr>
          <w:color w:val="000000" w:themeColor="text1" w:themeTint="FF" w:themeShade="FF"/>
          <w:sz w:val="24"/>
          <w:szCs w:val="24"/>
          <w:lang w:val="en-US"/>
        </w:rPr>
        <w:t>acquired</w:t>
      </w:r>
      <w:r w:rsidRPr="13470E4E" w:rsidR="261CB419">
        <w:rPr>
          <w:color w:val="000000" w:themeColor="text1" w:themeTint="FF" w:themeShade="FF"/>
          <w:sz w:val="24"/>
          <w:szCs w:val="24"/>
          <w:lang w:val="en-US"/>
        </w:rPr>
        <w:t xml:space="preserve"> materials must be openly licensed (</w:t>
      </w:r>
      <w:r w:rsidRPr="13470E4E" w:rsidR="261CB419">
        <w:rPr>
          <w:color w:val="000000" w:themeColor="text1" w:themeTint="FF" w:themeShade="FF"/>
          <w:sz w:val="24"/>
          <w:szCs w:val="24"/>
          <w:lang w:val="en-US"/>
        </w:rPr>
        <w:t>e.g.</w:t>
      </w:r>
      <w:r w:rsidRPr="13470E4E" w:rsidR="261CB419">
        <w:rPr>
          <w:color w:val="000000" w:themeColor="text1" w:themeTint="FF" w:themeShade="FF"/>
          <w:sz w:val="24"/>
          <w:szCs w:val="24"/>
          <w:lang w:val="en-US"/>
        </w:rPr>
        <w:t xml:space="preserve"> Creative Commons), </w:t>
      </w:r>
      <w:r w:rsidRPr="13470E4E" w:rsidR="2C37952B">
        <w:rPr>
          <w:color w:val="000000" w:themeColor="text1" w:themeTint="FF" w:themeShade="FF"/>
          <w:sz w:val="24"/>
          <w:szCs w:val="24"/>
          <w:lang w:val="en-US"/>
        </w:rPr>
        <w:t>except for</w:t>
      </w:r>
      <w:r w:rsidRPr="13470E4E" w:rsidR="261CB419">
        <w:rPr>
          <w:color w:val="000000" w:themeColor="text1" w:themeTint="FF" w:themeShade="FF"/>
          <w:sz w:val="24"/>
          <w:szCs w:val="24"/>
          <w:lang w:val="en-US"/>
        </w:rPr>
        <w:t xml:space="preserve"> the CC ND (No Derivatives) </w:t>
      </w:r>
      <w:r w:rsidRPr="13470E4E" w:rsidR="261CB419">
        <w:rPr>
          <w:color w:val="000000" w:themeColor="text1" w:themeTint="FF" w:themeShade="FF"/>
          <w:sz w:val="24"/>
          <w:szCs w:val="24"/>
          <w:lang w:val="en-US"/>
        </w:rPr>
        <w:t>component</w:t>
      </w:r>
      <w:r w:rsidRPr="13470E4E" w:rsidR="261CB419">
        <w:rPr>
          <w:color w:val="000000" w:themeColor="text1" w:themeTint="FF" w:themeShade="FF"/>
          <w:sz w:val="24"/>
          <w:szCs w:val="24"/>
          <w:lang w:val="en-US"/>
        </w:rPr>
        <w:t>, to ensure free and unrestricted access, adaptation, and distribution</w:t>
      </w:r>
      <w:r w:rsidRPr="13470E4E" w:rsidR="261CB419">
        <w:rPr>
          <w:color w:val="000000" w:themeColor="text1" w:themeTint="FF" w:themeShade="FF"/>
          <w:sz w:val="24"/>
          <w:szCs w:val="24"/>
          <w:lang w:val="en-US"/>
        </w:rPr>
        <w:t xml:space="preserve">.  </w:t>
      </w:r>
      <w:r w:rsidRPr="13470E4E" w:rsidR="261CB419">
        <w:rPr>
          <w:color w:val="000000" w:themeColor="text1" w:themeTint="FF" w:themeShade="FF"/>
          <w:sz w:val="24"/>
          <w:szCs w:val="24"/>
          <w:lang w:val="en-US"/>
        </w:rPr>
        <w:t xml:space="preserve">A CC ND license may be applied in unique </w:t>
      </w:r>
      <w:r w:rsidRPr="13470E4E" w:rsidR="0894F17F">
        <w:rPr>
          <w:color w:val="000000" w:themeColor="text1" w:themeTint="FF" w:themeShade="FF"/>
          <w:sz w:val="24"/>
          <w:szCs w:val="24"/>
          <w:lang w:val="en-US"/>
        </w:rPr>
        <w:t>circumstances but</w:t>
      </w:r>
      <w:r w:rsidRPr="13470E4E" w:rsidR="261CB419">
        <w:rPr>
          <w:color w:val="000000" w:themeColor="text1" w:themeTint="FF" w:themeShade="FF"/>
          <w:sz w:val="24"/>
          <w:szCs w:val="24"/>
          <w:lang w:val="en-US"/>
        </w:rPr>
        <w:t xml:space="preserve"> require consultation and approval by the Press.</w:t>
      </w:r>
    </w:p>
    <w:p xmlns:wp14="http://schemas.microsoft.com/office/word/2010/wordml" w:rsidRDefault="00000000" w14:paraId="00000011" wp14:textId="77777777">
      <w:pPr>
        <w:pStyle w:val="Heading2"/>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yrrdo2o8rkl3" w:colFirst="0" w:colLast="0" w:id="7"/>
      <w:bookmarkEnd w:id="7"/>
      <w:r>
        <w:rPr>
          <w:color w:val="000000"/>
          <w:rtl w:val="0"/>
        </w:rPr>
        <w:t xml:space="preserve">Selection Criteria  </w:t>
      </w:r>
      <w:r>
        <w:rPr>
          <w:rtl w:val="0"/>
        </w:rPr>
      </w:r>
    </w:p>
    <w:p xmlns:wp14="http://schemas.microsoft.com/office/word/2010/wordml" w:rsidP="428DD163" w:rsidRDefault="00000000" w14:paraId="00000012"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spacing w:after="0" w:lineRule="auto"/>
        <w:rPr>
          <w:color w:val="000000"/>
          <w:sz w:val="24"/>
          <w:szCs w:val="24"/>
          <w:lang w:val="en-US"/>
        </w:rPr>
      </w:pPr>
      <w:r w:rsidRPr="428DD163" w:rsidR="428DD163">
        <w:rPr>
          <w:color w:val="000000" w:themeColor="text1" w:themeTint="FF" w:themeShade="FF"/>
          <w:sz w:val="24"/>
          <w:szCs w:val="24"/>
          <w:lang w:val="en-US"/>
        </w:rPr>
        <w:t xml:space="preserve">To be considered for publication, submitted works must meet the following criteria:  </w:t>
      </w:r>
    </w:p>
    <w:p xmlns:wp14="http://schemas.microsoft.com/office/word/2010/wordml" w:rsidRDefault="00000000" w14:paraId="00000013" wp14:textId="77777777">
      <w:pPr>
        <w:numPr>
          <w:ilvl w:val="0"/>
          <w:numId w:val="3"/>
        </w:numPr>
        <w:pBdr>
          <w:top w:val="none" w:color="auto" w:sz="0" w:space="0"/>
          <w:bottom w:val="none" w:color="auto" w:sz="0" w:space="0"/>
          <w:right w:val="none" w:color="auto" w:sz="0" w:space="0"/>
          <w:between w:val="none" w:color="auto" w:sz="0" w:space="0"/>
        </w:pBdr>
        <w:spacing w:after="0" w:lineRule="auto"/>
        <w:ind w:left="720" w:hanging="360"/>
        <w:rPr>
          <w:color w:val="000000"/>
          <w:sz w:val="24"/>
          <w:szCs w:val="24"/>
        </w:rPr>
      </w:pPr>
      <w:r>
        <w:rPr>
          <w:color w:val="000000"/>
          <w:sz w:val="24"/>
          <w:szCs w:val="24"/>
          <w:rtl w:val="0"/>
        </w:rPr>
        <w:t xml:space="preserve">Relevance &amp; Alignment: must align with current educational standards (for COLL programs) or with area of expertise in a future course  </w:t>
      </w:r>
    </w:p>
    <w:p xmlns:wp14="http://schemas.microsoft.com/office/word/2010/wordml" w:rsidRDefault="00000000" w14:paraId="00000014" wp14:textId="77777777">
      <w:pPr>
        <w:numPr>
          <w:ilvl w:val="0"/>
          <w:numId w:val="8"/>
        </w:numPr>
        <w:pBdr>
          <w:top w:val="none" w:color="auto" w:sz="0" w:space="0"/>
          <w:bottom w:val="none" w:color="auto" w:sz="0" w:space="0"/>
          <w:right w:val="none" w:color="auto" w:sz="0" w:space="0"/>
          <w:between w:val="none" w:color="auto" w:sz="0" w:space="0"/>
        </w:pBdr>
        <w:spacing w:after="0" w:lineRule="auto"/>
        <w:ind w:left="720" w:hanging="360"/>
        <w:rPr>
          <w:color w:val="000000"/>
          <w:sz w:val="24"/>
          <w:szCs w:val="24"/>
        </w:rPr>
      </w:pPr>
      <w:r>
        <w:rPr>
          <w:color w:val="000000"/>
          <w:sz w:val="24"/>
          <w:szCs w:val="24"/>
          <w:rtl w:val="0"/>
        </w:rPr>
        <w:t xml:space="preserve">Scholarly Quality: must be well-researched and pedagogically sound  </w:t>
      </w:r>
    </w:p>
    <w:p xmlns:wp14="http://schemas.microsoft.com/office/word/2010/wordml" w:rsidRDefault="00000000" w14:paraId="00000015" wp14:textId="77777777">
      <w:pPr>
        <w:pStyle w:val="Heading2"/>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fsi7y61lwozg" w:colFirst="0" w:colLast="0" w:id="8"/>
      <w:bookmarkEnd w:id="8"/>
      <w:r>
        <w:rPr>
          <w:color w:val="000000"/>
          <w:rtl w:val="0"/>
        </w:rPr>
        <w:t xml:space="preserve">Submission &amp; Review Process </w:t>
      </w:r>
      <w:r>
        <w:rPr>
          <w:rtl w:val="0"/>
        </w:rPr>
      </w:r>
    </w:p>
    <w:p xmlns:wp14="http://schemas.microsoft.com/office/word/2010/wordml" w:rsidRDefault="00000000" w14:paraId="00000016" wp14:textId="77777777">
      <w:pPr>
        <w:pStyle w:val="Heading3"/>
        <w:pBdr>
          <w:top w:val="none" w:color="auto" w:sz="0" w:space="0"/>
          <w:bottom w:val="none" w:color="auto" w:sz="0" w:space="0"/>
          <w:right w:val="none" w:color="auto" w:sz="0" w:space="0"/>
          <w:between w:val="none" w:color="auto" w:sz="0" w:space="0"/>
        </w:pBdr>
        <w:spacing w:after="0" w:lineRule="auto"/>
        <w:rPr>
          <w:color w:val="000000"/>
        </w:rPr>
      </w:pPr>
      <w:bookmarkStart w:name="_te0frsn9nfjf" w:colFirst="0" w:colLast="0" w:id="9"/>
      <w:bookmarkEnd w:id="9"/>
      <w:r>
        <w:rPr>
          <w:color w:val="000000"/>
          <w:rtl w:val="0"/>
        </w:rPr>
        <w:t xml:space="preserve">Proposal submission</w:t>
      </w:r>
    </w:p>
    <w:p xmlns:wp14="http://schemas.microsoft.com/office/word/2010/wordml" w:rsidP="428DD163" w:rsidRDefault="00000000" w14:paraId="00000017" wp14:textId="77777777">
      <w:pPr>
        <w:pBdr>
          <w:top w:val="none" w:color="FF000000" w:sz="0" w:space="0"/>
          <w:bottom w:val="none" w:color="FF000000" w:sz="0" w:space="0"/>
          <w:right w:val="none" w:color="FF000000" w:sz="0" w:space="0"/>
          <w:between w:val="none" w:color="FF000000" w:sz="0" w:space="0"/>
        </w:pBdr>
        <w:spacing w:after="0" w:lineRule="auto"/>
        <w:ind w:left="0" w:firstLine="0"/>
        <w:rPr>
          <w:i w:val="1"/>
          <w:iCs w:val="1"/>
          <w:color w:val="000000"/>
          <w:sz w:val="28"/>
          <w:szCs w:val="28"/>
          <w:lang w:val="en-US"/>
        </w:rPr>
      </w:pPr>
      <w:r w:rsidRPr="428DD163" w:rsidR="428DD163">
        <w:rPr>
          <w:color w:val="000000"/>
          <w:sz w:val="24"/>
          <w:szCs w:val="24"/>
          <w:lang w:val="en-US"/>
        </w:rPr>
        <w:t xml:space="preserve">Authors can approach the press via email or by completing our </w:t>
      </w:r>
      <w:hyperlink r:id="R7ccd0b3f9c0e4683">
        <w:r w:rsidRPr="428DD163" w:rsidR="428DD163">
          <w:rPr>
            <w:color w:val="000000" w:themeColor="text1" w:themeTint="FF" w:themeShade="FF"/>
            <w:sz w:val="24"/>
            <w:szCs w:val="24"/>
            <w:u w:val="single"/>
            <w:lang w:val="en-US"/>
          </w:rPr>
          <w:t>submission form</w:t>
        </w:r>
      </w:hyperlink>
      <w:r w:rsidRPr="428DD163" w:rsidR="428DD163">
        <w:rPr>
          <w:color w:val="000000"/>
          <w:sz w:val="24"/>
          <w:szCs w:val="24"/>
          <w:lang w:val="en-US"/>
        </w:rPr>
        <w:t xml:space="preserve">.</w:t>
      </w:r>
      <w:r>
        <w:rPr>
          <w:rtl w:val="0"/>
        </w:rPr>
      </w:r>
    </w:p>
    <w:p xmlns:wp14="http://schemas.microsoft.com/office/word/2010/wordml" w:rsidRDefault="00000000" w14:paraId="00000018" wp14:textId="77777777">
      <w:pPr>
        <w:pStyle w:val="Heading3"/>
        <w:pBdr>
          <w:top w:val="none" w:color="auto" w:sz="0" w:space="0"/>
          <w:bottom w:val="none" w:color="auto" w:sz="0" w:space="0"/>
          <w:right w:val="none" w:color="auto" w:sz="0" w:space="0"/>
          <w:between w:val="none" w:color="auto" w:sz="0" w:space="0"/>
        </w:pBdr>
        <w:spacing w:after="0" w:lineRule="auto"/>
        <w:rPr>
          <w:i w:val="1"/>
          <w:iCs w:val="1"/>
          <w:color w:val="000000"/>
          <w:sz w:val="28"/>
          <w:szCs w:val="28"/>
        </w:rPr>
      </w:pPr>
      <w:bookmarkStart w:name="_1i4cnlgy2ml9" w:colFirst="0" w:colLast="0" w:id="10"/>
      <w:bookmarkEnd w:id="10"/>
      <w:r>
        <w:rPr>
          <w:color w:val="000000"/>
          <w:rtl w:val="0"/>
        </w:rPr>
        <w:t xml:space="preserve">Initial consultation</w:t>
      </w:r>
      <w:r>
        <w:rPr>
          <w:rtl w:val="0"/>
        </w:rPr>
      </w:r>
    </w:p>
    <w:p xmlns:wp14="http://schemas.microsoft.com/office/word/2010/wordml" w:rsidRDefault="00000000" w14:paraId="00000019" wp14:textId="77777777">
      <w:pPr>
        <w:pBdr>
          <w:top w:val="none" w:color="auto" w:sz="0" w:space="0"/>
          <w:bottom w:val="none" w:color="auto" w:sz="0" w:space="0"/>
          <w:right w:val="none" w:color="auto" w:sz="0" w:space="0"/>
          <w:between w:val="none" w:color="auto" w:sz="0" w:space="0"/>
        </w:pBdr>
        <w:spacing w:after="0" w:lineRule="auto"/>
        <w:ind w:left="0" w:firstLine="0"/>
        <w:rPr>
          <w:i w:val="1"/>
          <w:iCs w:val="1"/>
          <w:color w:val="000000"/>
          <w:sz w:val="28"/>
          <w:szCs w:val="28"/>
        </w:rPr>
      </w:pPr>
      <w:r>
        <w:rPr>
          <w:color w:val="000000"/>
          <w:sz w:val="24"/>
          <w:szCs w:val="24"/>
          <w:rtl w:val="0"/>
        </w:rPr>
        <w:t xml:space="preserve">Prospective authors meet with the editorial team to discuss and gather further details about the work and how it aligns with W&amp;M Press and W&amp;M’s curriculum. </w:t>
      </w:r>
      <w:r>
        <w:rPr>
          <w:rtl w:val="0"/>
        </w:rPr>
      </w:r>
    </w:p>
    <w:p xmlns:wp14="http://schemas.microsoft.com/office/word/2010/wordml" w:rsidRDefault="00000000" w14:paraId="0000001A" wp14:textId="77777777">
      <w:pPr>
        <w:pStyle w:val="Heading3"/>
        <w:pBdr>
          <w:top w:val="none" w:color="auto" w:sz="0" w:space="0"/>
          <w:bottom w:val="none" w:color="auto" w:sz="0" w:space="0"/>
          <w:right w:val="none" w:color="auto" w:sz="0" w:space="0"/>
          <w:between w:val="none" w:color="auto" w:sz="0" w:space="0"/>
        </w:pBdr>
        <w:spacing w:after="0" w:lineRule="auto"/>
        <w:rPr>
          <w:i w:val="1"/>
          <w:iCs w:val="1"/>
          <w:color w:val="000000"/>
          <w:sz w:val="28"/>
          <w:szCs w:val="28"/>
        </w:rPr>
      </w:pPr>
      <w:bookmarkStart w:name="_uxdfyud6lpyx" w:colFirst="0" w:colLast="0" w:id="11"/>
      <w:bookmarkEnd w:id="11"/>
      <w:r>
        <w:rPr>
          <w:color w:val="000000"/>
          <w:rtl w:val="0"/>
        </w:rPr>
        <w:t xml:space="preserve">Initial evaluation  </w:t>
      </w:r>
      <w:r>
        <w:rPr>
          <w:rtl w:val="0"/>
        </w:rPr>
      </w:r>
    </w:p>
    <w:p xmlns:wp14="http://schemas.microsoft.com/office/word/2010/wordml" w:rsidRDefault="00000000" w14:paraId="0000001B" wp14:textId="77777777">
      <w:pPr>
        <w:pBdr>
          <w:top w:val="none" w:color="auto" w:sz="0" w:space="0"/>
          <w:bottom w:val="none" w:color="auto" w:sz="0" w:space="0"/>
          <w:right w:val="none" w:color="auto" w:sz="0" w:space="0"/>
          <w:between w:val="none" w:color="auto" w:sz="0" w:space="0"/>
        </w:pBdr>
        <w:spacing w:after="0" w:lineRule="auto"/>
        <w:ind w:left="0" w:firstLine="0"/>
        <w:rPr>
          <w:i w:val="1"/>
          <w:iCs w:val="1"/>
          <w:color w:val="000000"/>
          <w:sz w:val="28"/>
          <w:szCs w:val="28"/>
        </w:rPr>
      </w:pPr>
      <w:r w:rsidR="1BE163DC">
        <w:rPr>
          <w:color w:val="000000"/>
          <w:sz w:val="24"/>
          <w:szCs w:val="24"/>
        </w:rPr>
        <w:t xml:space="preserve">The editorial team assesses the submission for alignment with the Press’s mission, selection criteria, copyright and design considerations, and feasibility to create the work.</w:t>
      </w:r>
      <w:r>
        <w:rPr>
          <w:rtl w:val="0"/>
        </w:rPr>
      </w:r>
    </w:p>
    <w:p xmlns:wp14="http://schemas.microsoft.com/office/word/2010/wordml" w:rsidRDefault="00000000" w14:paraId="0000001F" wp14:textId="77777777">
      <w:pPr>
        <w:pStyle w:val="Heading3"/>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3b10zgpp17yd" w:colFirst="0" w:colLast="0" w:id="13"/>
      <w:bookmarkEnd w:id="13"/>
      <w:r>
        <w:rPr>
          <w:color w:val="000000"/>
          <w:rtl w:val="0"/>
        </w:rPr>
        <w:t xml:space="preserve">Editorial decision  </w:t>
      </w:r>
      <w:r>
        <w:rPr>
          <w:rtl w:val="0"/>
        </w:rPr>
      </w:r>
    </w:p>
    <w:p xmlns:wp14="http://schemas.microsoft.com/office/word/2010/wordml" w:rsidP="428DD163" w:rsidRDefault="00000000" w14:paraId="00000020" wp14:textId="77777777">
      <w:pPr>
        <w:pBdr>
          <w:top w:val="none" w:color="FF000000" w:sz="0" w:space="0"/>
          <w:bottom w:val="none" w:color="FF000000" w:sz="0" w:space="0"/>
          <w:right w:val="none" w:color="FF000000" w:sz="0" w:space="0"/>
          <w:between w:val="none" w:color="FF000000" w:sz="0" w:space="0"/>
        </w:pBdr>
        <w:spacing w:after="0" w:lineRule="auto"/>
        <w:ind w:left="0" w:firstLine="0"/>
        <w:rPr>
          <w:i w:val="1"/>
          <w:iCs w:val="1"/>
          <w:color w:val="000000"/>
          <w:sz w:val="28"/>
          <w:szCs w:val="28"/>
          <w:lang w:val="en-US"/>
        </w:rPr>
      </w:pPr>
      <w:r w:rsidRPr="428DD163" w:rsidR="428DD163">
        <w:rPr>
          <w:color w:val="000000"/>
          <w:sz w:val="24"/>
          <w:szCs w:val="24"/>
          <w:lang w:val="en-US"/>
        </w:rPr>
        <w:t xml:space="preserve">The Press will accept, request revisions, or reject the submission.  </w:t>
      </w:r>
      <w:r>
        <w:rPr>
          <w:rtl w:val="0"/>
        </w:rPr>
      </w:r>
    </w:p>
    <w:p xmlns:wp14="http://schemas.microsoft.com/office/word/2010/wordml" w:rsidRDefault="00000000" w14:paraId="00000021" wp14:textId="77777777">
      <w:pPr>
        <w:pStyle w:val="Heading3"/>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c4tdpq2jm3iu" w:colFirst="0" w:colLast="0" w:id="14"/>
      <w:bookmarkEnd w:id="14"/>
      <w:r>
        <w:rPr>
          <w:color w:val="000000"/>
          <w:rtl w:val="0"/>
        </w:rPr>
        <w:t xml:space="preserve">Production  </w:t>
      </w:r>
      <w:r>
        <w:rPr>
          <w:rtl w:val="0"/>
        </w:rPr>
      </w:r>
    </w:p>
    <w:p xmlns:wp14="http://schemas.microsoft.com/office/word/2010/wordml" w:rsidP="428DD163" w:rsidRDefault="00000000" w14:paraId="00000022" wp14:textId="77777777">
      <w:pPr>
        <w:pBdr>
          <w:top w:val="none" w:color="FF000000" w:sz="0" w:space="0"/>
          <w:bottom w:val="none" w:color="FF000000" w:sz="0" w:space="0"/>
          <w:right w:val="none" w:color="FF000000" w:sz="0" w:space="0"/>
          <w:between w:val="none" w:color="FF000000" w:sz="0" w:space="0"/>
        </w:pBdr>
        <w:spacing w:after="0" w:lineRule="auto"/>
        <w:ind w:left="0" w:firstLine="0"/>
        <w:rPr>
          <w:color w:val="000000"/>
          <w:sz w:val="24"/>
          <w:szCs w:val="24"/>
          <w:lang w:val="en-US"/>
        </w:rPr>
      </w:pPr>
      <w:r w:rsidRPr="428DD163" w:rsidR="428DD163">
        <w:rPr>
          <w:color w:val="000000" w:themeColor="text1" w:themeTint="FF" w:themeShade="FF"/>
          <w:sz w:val="24"/>
          <w:szCs w:val="24"/>
          <w:lang w:val="en-US"/>
        </w:rPr>
        <w:t xml:space="preserve">The publication timeline, including manuscript delivery date, is determined after discussion with the author. Each author will </w:t>
      </w:r>
      <w:r w:rsidRPr="428DD163" w:rsidR="428DD163">
        <w:rPr>
          <w:color w:val="000000" w:themeColor="text1" w:themeTint="FF" w:themeShade="FF"/>
          <w:sz w:val="24"/>
          <w:szCs w:val="24"/>
          <w:lang w:val="en-US"/>
        </w:rPr>
        <w:t>complete an author agreement. Adjusting the manuscript delivery date requires consultation with the editorial team.</w:t>
      </w:r>
    </w:p>
    <w:p xmlns:wp14="http://schemas.microsoft.com/office/word/2010/wordml" w:rsidRDefault="00000000" w14:paraId="00000023"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rtl w:val="0"/>
        </w:rPr>
      </w:r>
    </w:p>
    <w:p xmlns:wp14="http://schemas.microsoft.com/office/word/2010/wordml" w:rsidP="428DD163" w:rsidRDefault="00000000" w14:paraId="00000024" wp14:textId="77777777">
      <w:pPr>
        <w:pBdr>
          <w:top w:val="none" w:color="FF000000" w:sz="0" w:space="0"/>
          <w:bottom w:val="none" w:color="FF000000" w:sz="0" w:space="0"/>
          <w:right w:val="none" w:color="FF000000" w:sz="0" w:space="0"/>
          <w:between w:val="none" w:color="FF000000" w:sz="0" w:space="0"/>
        </w:pBdr>
        <w:spacing w:after="0" w:lineRule="auto"/>
        <w:ind w:left="0" w:firstLine="0"/>
        <w:rPr>
          <w:color w:val="000000"/>
          <w:sz w:val="24"/>
          <w:szCs w:val="24"/>
          <w:lang w:val="en-US"/>
        </w:rPr>
      </w:pPr>
      <w:r w:rsidRPr="13470E4E" w:rsidR="261CB419">
        <w:rPr>
          <w:color w:val="000000" w:themeColor="text1" w:themeTint="FF" w:themeShade="FF"/>
          <w:sz w:val="24"/>
          <w:szCs w:val="24"/>
          <w:lang w:val="en-US"/>
        </w:rPr>
        <w:t xml:space="preserve">Accepted works undergo final editing, typesetting, formatting, accessibility review, and distribution assessment prior to publication.  At this time, the Press does not cover the costs of hiring an editor to review completed works. </w:t>
      </w:r>
    </w:p>
    <w:p xmlns:wp14="http://schemas.microsoft.com/office/word/2010/wordml" w:rsidRDefault="00000000" w14:paraId="00000026" wp14:textId="77777777">
      <w:pPr>
        <w:pStyle w:val="Heading3"/>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z8yegdp62u90" w:colFirst="0" w:colLast="0" w:id="15"/>
      <w:bookmarkEnd w:id="15"/>
      <w:r>
        <w:rPr>
          <w:color w:val="000000"/>
          <w:sz w:val="28"/>
          <w:szCs w:val="28"/>
          <w:rtl w:val="0"/>
        </w:rPr>
        <w:t xml:space="preserve">Publication</w:t>
      </w:r>
      <w:r>
        <w:rPr>
          <w:i w:val="1"/>
          <w:iCs w:val="1"/>
          <w:color w:val="000000"/>
          <w:sz w:val="28"/>
          <w:szCs w:val="28"/>
          <w:rtl w:val="0"/>
        </w:rPr>
        <w:t xml:space="preserve"> </w:t>
      </w:r>
      <w:r>
        <w:rPr>
          <w:color w:val="000000"/>
          <w:sz w:val="24"/>
          <w:szCs w:val="24"/>
          <w:rtl w:val="0"/>
        </w:rPr>
        <w:t xml:space="preserve"> </w:t>
      </w:r>
    </w:p>
    <w:p xmlns:wp14="http://schemas.microsoft.com/office/word/2010/wordml" w:rsidP="13470E4E" w:rsidRDefault="00000000" w14:paraId="00000027" wp14:textId="301F7B6B">
      <w:pPr>
        <w:pBdr>
          <w:top w:val="none" w:color="000000" w:sz="0" w:space="0"/>
          <w:bottom w:val="none" w:color="000000" w:sz="0" w:space="0"/>
          <w:right w:val="none" w:color="000000" w:sz="0" w:space="0"/>
          <w:between w:val="none" w:color="000000" w:sz="0" w:space="0"/>
        </w:pBdr>
        <w:spacing w:after="0" w:lineRule="auto"/>
        <w:ind w:left="0" w:firstLine="0"/>
        <w:rPr>
          <w:color w:val="000000"/>
          <w:sz w:val="24"/>
          <w:szCs w:val="24"/>
          <w:lang w:val="en-US"/>
        </w:rPr>
      </w:pPr>
      <w:r w:rsidRPr="13470E4E" w:rsidR="261CB419">
        <w:rPr>
          <w:color w:val="000000" w:themeColor="text1" w:themeTint="FF" w:themeShade="FF"/>
          <w:sz w:val="24"/>
          <w:szCs w:val="24"/>
          <w:lang w:val="en-US"/>
        </w:rPr>
        <w:t xml:space="preserve">Published works will be delivered as a Pressbook with EPUB and PDF files deposited into ScholarWorks and made available on the Pressbook platform. The Press will </w:t>
      </w:r>
      <w:r w:rsidRPr="13470E4E" w:rsidR="494F4A7A">
        <w:rPr>
          <w:color w:val="000000" w:themeColor="text1" w:themeTint="FF" w:themeShade="FF"/>
          <w:sz w:val="24"/>
          <w:szCs w:val="24"/>
          <w:lang w:val="en-US"/>
        </w:rPr>
        <w:t>ensure that</w:t>
      </w:r>
      <w:r w:rsidRPr="13470E4E" w:rsidR="261CB419">
        <w:rPr>
          <w:color w:val="000000" w:themeColor="text1" w:themeTint="FF" w:themeShade="FF"/>
          <w:sz w:val="24"/>
          <w:szCs w:val="24"/>
          <w:lang w:val="en-US"/>
        </w:rPr>
        <w:t xml:space="preserve"> each digital version of the published work meets accessibility standards.</w:t>
      </w:r>
    </w:p>
    <w:p xmlns:wp14="http://schemas.microsoft.com/office/word/2010/wordml" w:rsidRDefault="00000000" w14:paraId="00000028"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rtl w:val="0"/>
        </w:rPr>
      </w:r>
    </w:p>
    <w:p xmlns:wp14="http://schemas.microsoft.com/office/word/2010/wordml" w:rsidP="428DD163" w:rsidRDefault="00000000" w14:paraId="00000029" wp14:textId="77777777">
      <w:pPr>
        <w:pBdr>
          <w:top w:val="none" w:color="FF000000" w:sz="0" w:space="0"/>
          <w:bottom w:val="none" w:color="FF000000" w:sz="0" w:space="0"/>
          <w:right w:val="none" w:color="FF000000" w:sz="0" w:space="0"/>
          <w:between w:val="none" w:color="FF000000" w:sz="0" w:space="0"/>
        </w:pBdr>
        <w:spacing w:after="0" w:lineRule="auto"/>
        <w:ind w:left="0" w:firstLine="0"/>
        <w:rPr>
          <w:color w:val="000000"/>
          <w:sz w:val="24"/>
          <w:szCs w:val="24"/>
          <w:lang w:val="en-US"/>
        </w:rPr>
      </w:pPr>
      <w:r w:rsidRPr="428DD163" w:rsidR="428DD163">
        <w:rPr>
          <w:color w:val="000000" w:themeColor="text1" w:themeTint="FF" w:themeShade="FF"/>
          <w:sz w:val="24"/>
          <w:szCs w:val="24"/>
          <w:lang w:val="en-US"/>
        </w:rPr>
        <w:t xml:space="preserve">When appropriate, print copies of the works will be ordered for inclusion in the William &amp; Mary Libraries collection, preserved in the Special Collections Research Center, and given out to donors. </w:t>
      </w:r>
    </w:p>
    <w:p xmlns:wp14="http://schemas.microsoft.com/office/word/2010/wordml" w:rsidRDefault="00000000" w14:paraId="0000002A"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rtl w:val="0"/>
        </w:rPr>
      </w:r>
    </w:p>
    <w:p xmlns:wp14="http://schemas.microsoft.com/office/word/2010/wordml" w:rsidRDefault="00000000" w14:paraId="0000002B" wp14:textId="77777777">
      <w:pPr>
        <w:pBdr>
          <w:top w:val="none" w:color="auto" w:sz="0" w:space="0"/>
          <w:bottom w:val="none" w:color="auto" w:sz="0" w:space="0"/>
          <w:right w:val="none" w:color="auto" w:sz="0" w:space="0"/>
          <w:between w:val="none" w:color="auto" w:sz="0" w:space="0"/>
        </w:pBdr>
        <w:spacing w:after="0" w:lineRule="auto"/>
        <w:ind w:left="0" w:firstLine="0"/>
        <w:rPr>
          <w:i w:val="1"/>
          <w:iCs w:val="1"/>
          <w:color w:val="000000"/>
          <w:sz w:val="28"/>
          <w:szCs w:val="28"/>
        </w:rPr>
      </w:pPr>
      <w:r>
        <w:rPr>
          <w:color w:val="000000"/>
          <w:sz w:val="24"/>
          <w:szCs w:val="24"/>
          <w:rtl w:val="0"/>
        </w:rPr>
        <w:t xml:space="preserve">A print on demand feature will be added to each Pressbook instance at the request of the author. </w:t>
      </w:r>
      <w:r>
        <w:rPr>
          <w:rtl w:val="0"/>
        </w:rPr>
      </w:r>
    </w:p>
    <w:p xmlns:wp14="http://schemas.microsoft.com/office/word/2010/wordml" w:rsidRDefault="00000000" w14:paraId="0000002C" wp14:textId="77777777">
      <w:pPr>
        <w:pStyle w:val="Heading3"/>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9bv5r41sbeoy" w:colFirst="0" w:colLast="0" w:id="16"/>
      <w:bookmarkEnd w:id="16"/>
      <w:r>
        <w:rPr>
          <w:color w:val="000000"/>
          <w:rtl w:val="0"/>
        </w:rPr>
        <w:t xml:space="preserve">Dissemination</w:t>
      </w:r>
      <w:r>
        <w:rPr>
          <w:rtl w:val="0"/>
        </w:rPr>
      </w:r>
    </w:p>
    <w:p xmlns:wp14="http://schemas.microsoft.com/office/word/2010/wordml" w:rsidRDefault="00000000" w14:paraId="0000002D"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color w:val="000000"/>
          <w:sz w:val="24"/>
          <w:szCs w:val="24"/>
          <w:rtl w:val="0"/>
        </w:rPr>
        <w:t xml:space="preserve">Upon completion Pressbooks are made public in the W&amp;M Press Pressbooks Catalog, </w:t>
      </w:r>
      <w:hyperlink r:id="rId9">
        <w:r>
          <w:rPr>
            <w:color w:val="000000"/>
            <w:sz w:val="24"/>
            <w:szCs w:val="24"/>
            <w:u w:val="single"/>
            <w:rtl w:val="0"/>
          </w:rPr>
          <w:t xml:space="preserve">https://viva.pressbooks.pub/catalog/wmpress</w:t>
        </w:r>
      </w:hyperlink>
      <w:r>
        <w:rPr>
          <w:color w:val="000000"/>
          <w:sz w:val="24"/>
          <w:szCs w:val="24"/>
          <w:rtl w:val="0"/>
        </w:rPr>
        <w:t xml:space="preserve">.</w:t>
      </w:r>
    </w:p>
    <w:p xmlns:wp14="http://schemas.microsoft.com/office/word/2010/wordml" w:rsidRDefault="00000000" w14:paraId="0000002E"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rtl w:val="0"/>
        </w:rPr>
      </w:r>
    </w:p>
    <w:p xmlns:wp14="http://schemas.microsoft.com/office/word/2010/wordml" w:rsidRDefault="00000000" w14:paraId="0000002F"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color w:val="000000"/>
          <w:sz w:val="24"/>
          <w:szCs w:val="24"/>
          <w:rtl w:val="0"/>
        </w:rPr>
        <w:t xml:space="preserve">Beyond the Pressbooks website, works will be deposited into other OER repositories, including Open Textbook Library, OER Commons, Teaching Commons, &amp; MERLOT.</w:t>
      </w:r>
    </w:p>
    <w:p xmlns:wp14="http://schemas.microsoft.com/office/word/2010/wordml" w:rsidRDefault="00000000" w14:paraId="00000030"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rtl w:val="0"/>
        </w:rPr>
      </w:r>
    </w:p>
    <w:p xmlns:wp14="http://schemas.microsoft.com/office/word/2010/wordml" w:rsidP="13470E4E" w:rsidRDefault="00000000" w14:paraId="00000031" wp14:textId="7A03DF2F">
      <w:pPr>
        <w:pBdr>
          <w:top w:val="none" w:color="000000" w:sz="0" w:space="0"/>
          <w:bottom w:val="none" w:color="000000" w:sz="0" w:space="0"/>
          <w:right w:val="none" w:color="000000" w:sz="0" w:space="0"/>
          <w:between w:val="none" w:color="000000" w:sz="0" w:space="0"/>
        </w:pBdr>
        <w:spacing w:after="0" w:lineRule="auto"/>
        <w:ind w:left="0" w:firstLine="0"/>
        <w:rPr>
          <w:color w:val="000000"/>
          <w:sz w:val="24"/>
          <w:szCs w:val="24"/>
          <w:lang w:val="en-US"/>
        </w:rPr>
      </w:pPr>
      <w:r w:rsidRPr="13470E4E" w:rsidR="261CB419">
        <w:rPr>
          <w:color w:val="000000" w:themeColor="text1" w:themeTint="FF" w:themeShade="FF"/>
          <w:sz w:val="24"/>
          <w:szCs w:val="24"/>
          <w:lang w:val="en-US"/>
        </w:rPr>
        <w:t xml:space="preserve">Additionally, </w:t>
      </w:r>
      <w:r w:rsidRPr="13470E4E" w:rsidR="011AFDE3">
        <w:rPr>
          <w:color w:val="000000" w:themeColor="text1" w:themeTint="FF" w:themeShade="FF"/>
          <w:sz w:val="24"/>
          <w:szCs w:val="24"/>
          <w:lang w:val="en-US"/>
        </w:rPr>
        <w:t>a “</w:t>
      </w:r>
      <w:r w:rsidRPr="13470E4E" w:rsidR="261CB419">
        <w:rPr>
          <w:color w:val="000000" w:themeColor="text1" w:themeTint="FF" w:themeShade="FF"/>
          <w:sz w:val="24"/>
          <w:szCs w:val="24"/>
          <w:lang w:val="en-US"/>
        </w:rPr>
        <w:t>Diving into Faculty Scholarship” blog post about the work will be added to the W&amp;M Libraries website, and William &amp; Mary Libraries External Relations will distribute a press release about the work.</w:t>
      </w:r>
      <w:r w:rsidRPr="13470E4E" w:rsidR="169033A4">
        <w:rPr>
          <w:color w:val="000000" w:themeColor="text1" w:themeTint="FF" w:themeShade="FF"/>
          <w:sz w:val="24"/>
          <w:szCs w:val="24"/>
          <w:lang w:val="en-US"/>
        </w:rPr>
        <w:t xml:space="preserve"> While not guaranteed, in consultation with External Relations, WM Libraries might hold a book talk for the publication when possible. </w:t>
      </w:r>
    </w:p>
    <w:p xmlns:wp14="http://schemas.microsoft.com/office/word/2010/wordml" w:rsidRDefault="00000000" w14:paraId="00000032" wp14:textId="77777777">
      <w:pPr>
        <w:pStyle w:val="Heading2"/>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1s52so3fqroo" w:colFirst="0" w:colLast="0" w:id="17"/>
      <w:bookmarkEnd w:id="17"/>
      <w:r>
        <w:rPr>
          <w:color w:val="000000"/>
          <w:rtl w:val="0"/>
        </w:rPr>
        <w:t xml:space="preserve">Ethical Considerations  </w:t>
      </w:r>
      <w:r>
        <w:rPr>
          <w:rtl w:val="0"/>
        </w:rPr>
      </w:r>
    </w:p>
    <w:p xmlns:wp14="http://schemas.microsoft.com/office/word/2010/wordml" w:rsidP="428DD163" w:rsidRDefault="00000000" w14:paraId="00000033" wp14:textId="77777777">
      <w:pPr>
        <w:pBdr>
          <w:top w:val="none" w:color="FF000000" w:sz="0" w:space="0"/>
          <w:bottom w:val="none" w:color="FF000000" w:sz="0" w:space="0"/>
          <w:right w:val="none" w:color="FF000000" w:sz="0" w:space="0"/>
          <w:between w:val="none" w:color="FF000000" w:sz="0" w:space="0"/>
        </w:pBdr>
        <w:spacing w:after="0" w:lineRule="auto"/>
        <w:ind w:left="0" w:firstLine="0"/>
        <w:rPr>
          <w:color w:val="000000"/>
          <w:sz w:val="24"/>
          <w:szCs w:val="24"/>
          <w:lang w:val="en-US"/>
        </w:rPr>
      </w:pPr>
      <w:r w:rsidRPr="428DD163" w:rsidR="428DD163">
        <w:rPr>
          <w:color w:val="000000" w:themeColor="text1" w:themeTint="FF" w:themeShade="FF"/>
          <w:sz w:val="24"/>
          <w:szCs w:val="24"/>
          <w:lang w:val="en-US"/>
        </w:rPr>
        <w:t xml:space="preserve">All material must adhere to ethical publishing standards, including proper attribution, avoidance of plagiarism (including self-plagiarism), and adherence to open-access licensing.  </w:t>
      </w:r>
    </w:p>
    <w:p xmlns:wp14="http://schemas.microsoft.com/office/word/2010/wordml" w:rsidRDefault="00000000" w14:paraId="00000034"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rtl w:val="0"/>
        </w:rPr>
      </w:r>
    </w:p>
    <w:p xmlns:wp14="http://schemas.microsoft.com/office/word/2010/wordml" w:rsidP="13470E4E" w:rsidRDefault="00000000" w14:paraId="00000035" wp14:textId="5A9CBA1B">
      <w:pPr>
        <w:pBdr>
          <w:top w:val="none" w:color="000000" w:sz="0" w:space="0"/>
          <w:bottom w:val="none" w:color="000000" w:sz="0" w:space="0"/>
          <w:right w:val="none" w:color="000000" w:sz="0" w:space="0"/>
          <w:between w:val="none" w:color="000000" w:sz="0" w:space="0"/>
        </w:pBdr>
        <w:spacing w:after="0" w:lineRule="auto"/>
        <w:ind w:left="0" w:firstLine="0"/>
        <w:rPr>
          <w:color w:val="000000"/>
          <w:sz w:val="24"/>
          <w:szCs w:val="24"/>
          <w:lang w:val="en-US"/>
        </w:rPr>
      </w:pPr>
      <w:r w:rsidRPr="13470E4E" w:rsidR="261CB419">
        <w:rPr>
          <w:color w:val="000000" w:themeColor="text1" w:themeTint="FF" w:themeShade="FF"/>
          <w:sz w:val="24"/>
          <w:szCs w:val="24"/>
          <w:lang w:val="en-US"/>
        </w:rPr>
        <w:t>The Press encourages collaborative authorship (including students)</w:t>
      </w:r>
      <w:r w:rsidRPr="13470E4E" w:rsidR="14858170">
        <w:rPr>
          <w:color w:val="000000" w:themeColor="text1" w:themeTint="FF" w:themeShade="FF"/>
          <w:sz w:val="24"/>
          <w:szCs w:val="24"/>
          <w:lang w:val="en-US"/>
        </w:rPr>
        <w:t>,</w:t>
      </w:r>
      <w:r w:rsidRPr="13470E4E" w:rsidR="261CB419">
        <w:rPr>
          <w:color w:val="000000" w:themeColor="text1" w:themeTint="FF" w:themeShade="FF"/>
          <w:sz w:val="24"/>
          <w:szCs w:val="24"/>
          <w:lang w:val="en-US"/>
        </w:rPr>
        <w:t xml:space="preserve"> contributions from diverse voices within W&amp;M’s educational community</w:t>
      </w:r>
      <w:r w:rsidRPr="13470E4E" w:rsidR="2CADE956">
        <w:rPr>
          <w:color w:val="000000" w:themeColor="text1" w:themeTint="FF" w:themeShade="FF"/>
          <w:sz w:val="24"/>
          <w:szCs w:val="24"/>
          <w:lang w:val="en-US"/>
        </w:rPr>
        <w:t xml:space="preserve"> and external</w:t>
      </w:r>
      <w:r w:rsidRPr="13470E4E" w:rsidR="2B67C9AC">
        <w:rPr>
          <w:color w:val="000000" w:themeColor="text1" w:themeTint="FF" w:themeShade="FF"/>
          <w:sz w:val="24"/>
          <w:szCs w:val="24"/>
          <w:lang w:val="en-US"/>
        </w:rPr>
        <w:t xml:space="preserve"> partnerships</w:t>
      </w:r>
      <w:r w:rsidRPr="13470E4E" w:rsidR="261CB419">
        <w:rPr>
          <w:color w:val="000000" w:themeColor="text1" w:themeTint="FF" w:themeShade="FF"/>
          <w:sz w:val="24"/>
          <w:szCs w:val="24"/>
          <w:lang w:val="en-US"/>
        </w:rPr>
        <w:t xml:space="preserve">.  </w:t>
      </w:r>
    </w:p>
    <w:p xmlns:wp14="http://schemas.microsoft.com/office/word/2010/wordml" w:rsidRDefault="00000000" w14:paraId="00000036"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rtl w:val="0"/>
        </w:rPr>
      </w:r>
    </w:p>
    <w:p xmlns:wp14="http://schemas.microsoft.com/office/word/2010/wordml" w:rsidP="13470E4E" w:rsidRDefault="00000000" w14:paraId="00000037" wp14:textId="2A162C9F">
      <w:pPr>
        <w:pBdr>
          <w:top w:val="none" w:color="FF000000" w:sz="0" w:space="0"/>
          <w:bottom w:val="none" w:color="FF000000" w:sz="0" w:space="0"/>
          <w:right w:val="none" w:color="FF000000" w:sz="0" w:space="0"/>
          <w:between w:val="none" w:color="FF000000" w:sz="0" w:space="0"/>
        </w:pBdr>
        <w:spacing w:after="0" w:lineRule="auto"/>
        <w:ind w:left="0" w:firstLine="0"/>
        <w:rPr>
          <w:color w:val="000000"/>
          <w:sz w:val="24"/>
          <w:szCs w:val="24"/>
          <w:lang w:val="en-US"/>
        </w:rPr>
      </w:pPr>
      <w:r w:rsidRPr="13470E4E" w:rsidR="1BE163DC">
        <w:rPr>
          <w:color w:val="000000" w:themeColor="text1" w:themeTint="FF" w:themeShade="FF"/>
          <w:sz w:val="24"/>
          <w:szCs w:val="24"/>
          <w:lang w:val="en-US"/>
        </w:rPr>
        <w:t>If AI is used in the creation of any element of the OER, authors must include an AI Declaration Statement in their work.</w:t>
      </w:r>
      <w:r w:rsidRPr="13470E4E" w:rsidR="0EE88AB1">
        <w:rPr>
          <w:color w:val="000000" w:themeColor="text1" w:themeTint="FF" w:themeShade="FF"/>
          <w:sz w:val="24"/>
          <w:szCs w:val="24"/>
          <w:lang w:val="en-US"/>
        </w:rPr>
        <w:t xml:space="preserve"> WM Press will provide a template to create this declaration </w:t>
      </w:r>
      <w:r w:rsidRPr="13470E4E" w:rsidR="0EE88AB1">
        <w:rPr>
          <w:color w:val="000000" w:themeColor="text1" w:themeTint="FF" w:themeShade="FF"/>
          <w:sz w:val="24"/>
          <w:szCs w:val="24"/>
          <w:lang w:val="en-US"/>
        </w:rPr>
        <w:t>for</w:t>
      </w:r>
      <w:r w:rsidRPr="13470E4E" w:rsidR="0EE88AB1">
        <w:rPr>
          <w:color w:val="000000" w:themeColor="text1" w:themeTint="FF" w:themeShade="FF"/>
          <w:sz w:val="24"/>
          <w:szCs w:val="24"/>
          <w:lang w:val="en-US"/>
        </w:rPr>
        <w:t xml:space="preserve"> authors.</w:t>
      </w:r>
    </w:p>
    <w:p xmlns:wp14="http://schemas.microsoft.com/office/word/2010/wordml" w:rsidRDefault="00000000" w14:paraId="00000038" wp14:textId="77777777">
      <w:pPr>
        <w:pStyle w:val="Heading2"/>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sqvkxma7vyxj" w:colFirst="0" w:colLast="0" w:id="18"/>
      <w:bookmarkEnd w:id="18"/>
      <w:r>
        <w:rPr>
          <w:color w:val="000000"/>
          <w:rtl w:val="0"/>
        </w:rPr>
        <w:t xml:space="preserve">Revision and Sustainability  </w:t>
      </w:r>
      <w:r>
        <w:rPr>
          <w:rtl w:val="0"/>
        </w:rPr>
      </w:r>
    </w:p>
    <w:p xmlns:wp14="http://schemas.microsoft.com/office/word/2010/wordml" w:rsidP="428DD163" w:rsidRDefault="00000000" w14:paraId="00000039" wp14:textId="77777777">
      <w:pPr>
        <w:pBdr>
          <w:top w:val="none" w:color="FF000000" w:sz="0" w:space="0"/>
          <w:bottom w:val="none" w:color="FF000000" w:sz="0" w:space="0"/>
          <w:right w:val="none" w:color="FF000000" w:sz="0" w:space="0"/>
          <w:between w:val="none" w:color="FF000000" w:sz="0" w:space="0"/>
        </w:pBdr>
        <w:spacing w:after="0" w:lineRule="auto"/>
        <w:ind w:left="0" w:firstLine="0"/>
        <w:rPr>
          <w:color w:val="000000"/>
          <w:sz w:val="24"/>
          <w:szCs w:val="24"/>
          <w:lang w:val="en-US"/>
        </w:rPr>
      </w:pPr>
      <w:r w:rsidRPr="428DD163" w:rsidR="428DD163">
        <w:rPr>
          <w:color w:val="000000" w:themeColor="text1" w:themeTint="FF" w:themeShade="FF"/>
          <w:sz w:val="24"/>
          <w:szCs w:val="24"/>
          <w:lang w:val="en-US"/>
        </w:rPr>
        <w:t xml:space="preserve">Published materials will periodically undergo a review and update to ensure continued relevance and accuracy.  Authors may collaborate with the Press on revisions, adaptations, and expansions of existing materials.  </w:t>
      </w:r>
    </w:p>
    <w:p xmlns:wp14="http://schemas.microsoft.com/office/word/2010/wordml" w:rsidRDefault="00000000" w14:paraId="0000003A" wp14:textId="77777777">
      <w:pPr>
        <w:pBdr>
          <w:top w:val="none" w:color="auto" w:sz="0" w:space="0"/>
          <w:bottom w:val="none" w:color="auto" w:sz="0" w:space="0"/>
          <w:right w:val="none" w:color="auto" w:sz="0" w:space="0"/>
          <w:between w:val="none" w:color="auto" w:sz="0" w:space="0"/>
        </w:pBdr>
        <w:spacing w:after="0" w:lineRule="auto"/>
        <w:ind w:left="0" w:firstLine="0"/>
        <w:rPr>
          <w:color w:val="000000"/>
          <w:sz w:val="24"/>
          <w:szCs w:val="24"/>
        </w:rPr>
      </w:pPr>
      <w:r>
        <w:rPr>
          <w:rtl w:val="0"/>
        </w:rPr>
      </w:r>
    </w:p>
    <w:p xmlns:wp14="http://schemas.microsoft.com/office/word/2010/wordml" w:rsidP="13470E4E" w:rsidRDefault="00000000" w14:paraId="0000003B" wp14:textId="3DFD3A9E">
      <w:pPr>
        <w:pBdr>
          <w:top w:val="none" w:color="FF000000" w:sz="0" w:space="0"/>
          <w:bottom w:val="none" w:color="FF000000" w:sz="0" w:space="0"/>
          <w:right w:val="none" w:color="FF000000" w:sz="0" w:space="0"/>
          <w:between w:val="none" w:color="FF000000" w:sz="0" w:space="0"/>
        </w:pBdr>
        <w:spacing w:after="0" w:lineRule="auto"/>
        <w:ind w:left="0" w:firstLine="0"/>
        <w:rPr>
          <w:color w:val="000000"/>
          <w:sz w:val="24"/>
          <w:szCs w:val="24"/>
        </w:rPr>
      </w:pPr>
      <w:r w:rsidRPr="13470E4E" w:rsidR="1BE163DC">
        <w:rPr>
          <w:color w:val="000000" w:themeColor="text1" w:themeTint="FF" w:themeShade="FF"/>
          <w:sz w:val="24"/>
          <w:szCs w:val="24"/>
        </w:rPr>
        <w:t xml:space="preserve">The Press will deposit each publication in AP Trust for long-term preservation. </w:t>
      </w:r>
    </w:p>
    <w:p xmlns:wp14="http://schemas.microsoft.com/office/word/2010/wordml" w:rsidRDefault="00000000" w14:paraId="0000003C" wp14:textId="77777777">
      <w:pPr>
        <w:pStyle w:val="Heading2"/>
        <w:pBdr>
          <w:top w:val="none" w:color="auto" w:sz="0" w:space="0"/>
          <w:bottom w:val="none" w:color="auto" w:sz="0" w:space="0"/>
          <w:right w:val="none" w:color="auto" w:sz="0" w:space="0"/>
          <w:between w:val="none" w:color="auto" w:sz="0" w:space="0"/>
        </w:pBdr>
        <w:spacing w:after="0" w:lineRule="auto"/>
        <w:rPr>
          <w:color w:val="000000"/>
          <w:sz w:val="24"/>
          <w:szCs w:val="24"/>
        </w:rPr>
      </w:pPr>
      <w:bookmarkStart w:name="_kxldwjx6sk0m" w:colFirst="0" w:colLast="0" w:id="19"/>
      <w:bookmarkEnd w:id="19"/>
      <w:r>
        <w:rPr>
          <w:color w:val="000000"/>
          <w:rtl w:val="0"/>
        </w:rPr>
        <w:t xml:space="preserve">Policy Review Schedule</w:t>
      </w:r>
      <w:r>
        <w:rPr>
          <w:rtl w:val="0"/>
        </w:rPr>
      </w:r>
    </w:p>
    <w:p w:rsidR="261CB419" w:rsidP="13470E4E" w:rsidRDefault="261CB419" w14:paraId="07A6F50E" w14:textId="19587F87">
      <w:pPr>
        <w:pBdr>
          <w:top w:val="none" w:color="000000" w:sz="0" w:space="0"/>
          <w:bottom w:val="none" w:color="000000" w:sz="0" w:space="0"/>
          <w:right w:val="none" w:color="000000" w:sz="0" w:space="0"/>
          <w:between w:val="none" w:color="000000" w:sz="0" w:space="0"/>
        </w:pBdr>
        <w:spacing w:after="0"/>
        <w:ind w:left="0" w:firstLine="0"/>
      </w:pPr>
      <w:r w:rsidRPr="13470E4E" w:rsidR="261CB419">
        <w:rPr>
          <w:color w:val="000000" w:themeColor="text1" w:themeTint="FF" w:themeShade="FF"/>
          <w:sz w:val="24"/>
          <w:szCs w:val="24"/>
          <w:lang w:val="en-US"/>
        </w:rPr>
        <w:t xml:space="preserve">The William &amp; Mary University Press Acquisition Policy and Publication Process will be reviewed, </w:t>
      </w:r>
      <w:r w:rsidRPr="13470E4E" w:rsidR="261CB419">
        <w:rPr>
          <w:color w:val="000000" w:themeColor="text1" w:themeTint="FF" w:themeShade="FF"/>
          <w:sz w:val="24"/>
          <w:szCs w:val="24"/>
          <w:lang w:val="en-US"/>
        </w:rPr>
        <w:t>updated</w:t>
      </w:r>
      <w:r w:rsidRPr="13470E4E" w:rsidR="261CB419">
        <w:rPr>
          <w:color w:val="000000" w:themeColor="text1" w:themeTint="FF" w:themeShade="FF"/>
          <w:sz w:val="24"/>
          <w:szCs w:val="24"/>
          <w:lang w:val="en-US"/>
        </w:rPr>
        <w:t xml:space="preserve"> and revised every 3 years, unless revisions are needed ahead of the planned review cycle. </w:t>
      </w:r>
    </w:p>
    <w:p xmlns:wp14="http://schemas.microsoft.com/office/word/2010/wordml" w:rsidP="13470E4E" w:rsidRDefault="00000000" w14:paraId="0000003F" wp14:textId="77777777">
      <w:pPr>
        <w:pBdr>
          <w:top w:val="none" w:color="FF000000" w:sz="0" w:space="0"/>
          <w:bottom w:val="none" w:color="FF000000" w:sz="0" w:space="0"/>
          <w:right w:val="none" w:color="FF000000" w:sz="0" w:space="0"/>
          <w:between w:val="none" w:color="FF000000" w:sz="0" w:space="0"/>
        </w:pBdr>
        <w:spacing w:after="0" w:lineRule="auto"/>
        <w:ind w:left="0" w:firstLine="0"/>
        <w:rPr>
          <w:b w:val="1"/>
          <w:bCs w:val="1"/>
          <w:color w:val="000000"/>
          <w:sz w:val="24"/>
          <w:szCs w:val="24"/>
          <w:lang w:val="en-US"/>
        </w:rPr>
      </w:pPr>
      <w:r w:rsidRPr="13470E4E" w:rsidR="1BE163DC">
        <w:rPr>
          <w:b w:val="1"/>
          <w:bCs w:val="1"/>
          <w:color w:val="000000"/>
          <w:sz w:val="24"/>
          <w:szCs w:val="24"/>
          <w:lang w:val="en-US"/>
        </w:rPr>
        <w:t xml:space="preserve">This policy was last updated September 24, 2025 and is licensed under </w:t>
      </w:r>
      <w:hyperlink r:id="R49cf6a8f6c3b40c4">
        <w:r w:rsidRPr="13470E4E" w:rsidR="1BE163DC">
          <w:rPr>
            <w:b w:val="1"/>
            <w:bCs w:val="1"/>
            <w:color w:val="1155CC"/>
            <w:sz w:val="24"/>
            <w:szCs w:val="24"/>
            <w:u w:val="single"/>
            <w:lang w:val="en-US"/>
          </w:rPr>
          <w:t>CC BY-NC 4.0</w:t>
        </w:r>
      </w:hyperlink>
      <w:r>
        <w:rPr>
          <w:rtl w:val="0"/>
        </w:rPr>
      </w:r>
    </w:p>
    <w:p xmlns:wp14="http://schemas.microsoft.com/office/word/2010/wordml" w:rsidRDefault="00000000" w14:paraId="0000004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200" w:line="276" w:lineRule="auto"/>
        <w:ind w:left="0" w:right="0" w:firstLine="0"/>
        <w:jc w:val="left"/>
        <w:rPr/>
      </w:pPr>
      <w:r>
        <w:rPr>
          <w:rtl w:val="0"/>
        </w:rPr>
      </w:r>
    </w:p>
    <w:sectPr>
      <w:pgSz w:w="12240" w:h="15840" w:orient="portrait"/>
      <w:pgMar w:top="1440" w:right="1440" w:bottom="1440" w:left="1440" w:header="720" w:footer="720"/>
      <w:pgNumType w:start="1"/>
      <w:cols w:num="1"/>
      <w:footerReference w:type="default" r:id="R53036821fbd64ad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SemiBold">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 w:name="Montserrat SemiBold">
    <w:embedRegular w:fontKey="{00000000-0000-0000-0000-000000000000}" w:subsetted="0" r:id="rId5"/>
    <w:embedBold w:fontKey="{00000000-0000-0000-0000-000000000000}" w:subsetted="0" r:id="rId6"/>
    <w:embedItalic w:fontKey="{00000000-0000-0000-0000-000000000000}" w:subsetted="0" r:id="rId7"/>
    <w:embedBoldItalic w:fontKey="{00000000-0000-0000-0000-000000000000}" w:subsetted="0" r:id="rId8"/>
  </w:font>
  <w:font w:name="Barlow Medium">
    <w:embedRegular w:fontKey="{00000000-0000-0000-0000-000000000000}" w:subsetted="0" r:id="rId9"/>
    <w:embedBold w:fontKey="{00000000-0000-0000-0000-000000000000}" w:subsetted="0" r:id="rId10"/>
    <w:embedItalic w:fontKey="{00000000-0000-0000-0000-000000000000}" w:subsetted="0" r:id="rId11"/>
    <w:embedBoldItalic w:fontKey="{00000000-0000-0000-0000-000000000000}" w:subsetted="0" r:id="rId12"/>
  </w:font>
  <w:font w:name="Barlow">
    <w:embedRegular w:fontKey="{00000000-0000-0000-0000-000000000000}" w:subsetted="0" r:id="rId13"/>
    <w:embedBold w:fontKey="{00000000-0000-0000-0000-000000000000}" w:subsetted="0" r:id="rId14"/>
    <w:embedItalic w:fontKey="{00000000-0000-0000-0000-000000000000}" w:subsetted="0" r:id="rId15"/>
    <w:embedBoldItalic w:fontKey="{00000000-0000-0000-0000-000000000000}" w:subsetted="0" r:id="rId16"/>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3470E4E" w:rsidTr="13470E4E" w14:paraId="32D6FF17">
      <w:trPr>
        <w:trHeight w:val="300"/>
      </w:trPr>
      <w:tc>
        <w:tcPr>
          <w:tcW w:w="3120" w:type="dxa"/>
          <w:tcMar/>
        </w:tcPr>
        <w:p w:rsidR="13470E4E" w:rsidP="13470E4E" w:rsidRDefault="13470E4E" w14:paraId="4A01349E" w14:textId="03E1CB1C">
          <w:pPr>
            <w:pStyle w:val="Header"/>
            <w:bidi w:val="0"/>
            <w:ind w:left="-115"/>
            <w:jc w:val="left"/>
          </w:pPr>
        </w:p>
      </w:tc>
      <w:tc>
        <w:tcPr>
          <w:tcW w:w="3120" w:type="dxa"/>
          <w:tcMar/>
        </w:tcPr>
        <w:p w:rsidR="13470E4E" w:rsidP="13470E4E" w:rsidRDefault="13470E4E" w14:paraId="75504443" w14:textId="4F060806">
          <w:pPr>
            <w:pStyle w:val="Header"/>
            <w:bidi w:val="0"/>
            <w:jc w:val="center"/>
          </w:pPr>
        </w:p>
      </w:tc>
      <w:tc>
        <w:tcPr>
          <w:tcW w:w="3120" w:type="dxa"/>
          <w:tcMar/>
        </w:tcPr>
        <w:p w:rsidR="13470E4E" w:rsidP="13470E4E" w:rsidRDefault="13470E4E" w14:paraId="7263E6C9" w14:textId="5C994C29">
          <w:pPr>
            <w:pStyle w:val="Header"/>
            <w:bidi w:val="0"/>
            <w:ind w:right="-115"/>
            <w:jc w:val="right"/>
          </w:pPr>
        </w:p>
      </w:tc>
    </w:tr>
  </w:tbl>
  <w:p w:rsidR="13470E4E" w:rsidP="13470E4E" w:rsidRDefault="13470E4E" w14:paraId="7DEBCD5A" w14:textId="1739881D">
    <w:pPr>
      <w:pStyle w:val="Footer"/>
      <w:bidi w:val="0"/>
    </w:pP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d205d02"/>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805e5bd"/>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d70c147"/>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b74184c"/>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52b208d"/>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8434fc"/>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466157f"/>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cc55517"/>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428DD163"/>
    <w:rsid w:val="00000000"/>
    <w:rsid w:val="011AFDE3"/>
    <w:rsid w:val="02A606FC"/>
    <w:rsid w:val="0894F17F"/>
    <w:rsid w:val="09AF4F2C"/>
    <w:rsid w:val="0EE88AB1"/>
    <w:rsid w:val="13470E4E"/>
    <w:rsid w:val="14858170"/>
    <w:rsid w:val="169033A4"/>
    <w:rsid w:val="1BE163DC"/>
    <w:rsid w:val="1CA61513"/>
    <w:rsid w:val="1FD257D9"/>
    <w:rsid w:val="261CB419"/>
    <w:rsid w:val="2B67C9AC"/>
    <w:rsid w:val="2C37952B"/>
    <w:rsid w:val="2CADE956"/>
    <w:rsid w:val="37514081"/>
    <w:rsid w:val="428DD163"/>
    <w:rsid w:val="43B57872"/>
    <w:rsid w:val="43F6818E"/>
    <w:rsid w:val="494F4A7A"/>
    <w:rsid w:val="49ED5E5B"/>
    <w:rsid w:val="5F35D46A"/>
    <w:rsid w:val="60FEEE3B"/>
    <w:rsid w:val="61E32095"/>
    <w:rsid w:val="62D7C25C"/>
    <w:rsid w:val="63B8EA7C"/>
    <w:rsid w:val="72FE699D"/>
    <w:rsid w:val="76D77BCC"/>
    <w:rsid w:val="78050136"/>
  </w:rsids>
  <w:clrSchemeMapping w:bg1="light1" w:t1="dark1" w:bg2="light2" w:t2="dark2" w:accent1="accent1" w:accent2="accent2" w:accent3="accent3" w:accent4="accent4" w:accent5="accent5" w:accent6="accent6" w:hyperlink="hyperlink" w:followedHyperlink="followedHyperlink"/>
  <w14:docId w14:val="59218FF4"/>
  <w15:docId w15:val="{9E57FB17-C6DD-4439-A379-4D97AE3BC6BC}"/>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Barlow" w:hAnsi="Barlow" w:eastAsia="Barlow" w:cs="Barlow"/>
        <w:color w:val="434343"/>
        <w:sz w:val="22"/>
        <w:szCs w:val="22"/>
        <w:lang w:val="en"/>
      </w:rPr>
    </w:rPrDefault>
    <w:pPrDefault>
      <w:pPr>
        <w:spacing w:after="200"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00" w:after="120" w:lineRule="auto"/>
    </w:pPr>
    <w:rPr>
      <w:sz w:val="44"/>
      <w:szCs w:val="44"/>
    </w:rPr>
  </w:style>
  <w:style w:type="paragraph" w:styleId="Heading2">
    <w:name w:val="heading 2"/>
    <w:basedOn w:val="Normal"/>
    <w:next w:val="Normal"/>
    <w:pPr>
      <w:keepNext w:val="1"/>
      <w:keepLines w:val="1"/>
      <w:spacing w:before="360" w:after="120" w:lineRule="auto"/>
    </w:pPr>
    <w:rPr>
      <w:rFonts w:ascii="Barlow Medium" w:hAnsi="Barlow Medium" w:eastAsia="Barlow Medium" w:cs="Barlow Medium"/>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spacing w:before="280" w:after="80" w:lineRule="auto"/>
    </w:pPr>
    <w:rPr>
      <w:rFonts w:ascii="Montserrat SemiBold" w:hAnsi="Montserrat SemiBold" w:eastAsia="Montserrat SemiBold" w:cs="Montserrat SemiBold"/>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spacing w:after="60" w:lineRule="auto"/>
      <w:jc w:val="center"/>
    </w:pPr>
    <w:rPr>
      <w:rFonts w:ascii="Nunito SemiBold" w:hAnsi="Nunito SemiBold" w:eastAsia="Nunito SemiBold" w:cs="Nunito SemiBold"/>
      <w:color w:val="20124d"/>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 w:type="paragraph" w:styleId="Header">
    <w:uiPriority w:val="99"/>
    <w:name w:val="header"/>
    <w:basedOn w:val="Normal"/>
    <w:unhideWhenUsed/>
    <w:rsid w:val="13470E4E"/>
    <w:pPr>
      <w:tabs>
        <w:tab w:val="center" w:leader="none" w:pos="4680"/>
        <w:tab w:val="right" w:leader="none" w:pos="9360"/>
      </w:tabs>
      <w:spacing w:after="0" w:line="240" w:lineRule="auto"/>
    </w:pPr>
  </w:style>
  <w:style w:type="paragraph" w:styleId="Footer">
    <w:uiPriority w:val="99"/>
    <w:name w:val="footer"/>
    <w:basedOn w:val="Normal"/>
    <w:unhideWhenUsed/>
    <w:rsid w:val="13470E4E"/>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customXml" Target="../customXml/item3.xml" Id="rId13" /><Relationship Type="http://schemas.openxmlformats.org/officeDocument/2006/relationships/fontTable" Target="fontTable.xml" Id="rId3"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image" Target="media/image1.png" Id="rId6" /><Relationship Type="http://schemas.openxmlformats.org/officeDocument/2006/relationships/customXml" Target="../customXml/item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https://viva.pressbooks.pub/catalog/wmpress" TargetMode="External" Id="rId9" /><Relationship Type="http://schemas.openxmlformats.org/officeDocument/2006/relationships/hyperlink" Target="https://forms.office.com/r/AA3mEF0gaA" TargetMode="External" Id="R7ccd0b3f9c0e4683" /><Relationship Type="http://schemas.openxmlformats.org/officeDocument/2006/relationships/hyperlink" Target="https://creativecommons.org/licenses/by-nc/4.0/deed.en" TargetMode="External" Id="R49cf6a8f6c3b40c4" /><Relationship Type="http://schemas.openxmlformats.org/officeDocument/2006/relationships/footer" Target="footer.xml" Id="R53036821fbd64ad0" /></Relationships>
</file>

<file path=word/_rels/fontTable.xml.rels><?xml version="1.0" encoding="UTF-8" standalone="yes"?><Relationships xmlns="http://schemas.openxmlformats.org/package/2006/relationships"><Relationship Id="rId11" Type="http://schemas.openxmlformats.org/officeDocument/2006/relationships/font" Target="fonts/BarlowMedium-italic.ttf"/><Relationship Id="rId10" Type="http://schemas.openxmlformats.org/officeDocument/2006/relationships/font" Target="fonts/BarlowMedium-bold.ttf"/><Relationship Id="rId13" Type="http://schemas.openxmlformats.org/officeDocument/2006/relationships/font" Target="fonts/Barlow-regular.ttf"/><Relationship Id="rId12" Type="http://schemas.openxmlformats.org/officeDocument/2006/relationships/font" Target="fonts/BarlowMedium-boldItalic.ttf"/><Relationship Id="rId1" Type="http://schemas.openxmlformats.org/officeDocument/2006/relationships/font" Target="fonts/NunitoSemiBold-regular.ttf"/><Relationship Id="rId2" Type="http://schemas.openxmlformats.org/officeDocument/2006/relationships/font" Target="fonts/NunitoSemiBold-bold.ttf"/><Relationship Id="rId3" Type="http://schemas.openxmlformats.org/officeDocument/2006/relationships/font" Target="fonts/NunitoSemiBold-italic.ttf"/><Relationship Id="rId4" Type="http://schemas.openxmlformats.org/officeDocument/2006/relationships/font" Target="fonts/NunitoSemiBold-boldItalic.ttf"/><Relationship Id="rId9" Type="http://schemas.openxmlformats.org/officeDocument/2006/relationships/font" Target="fonts/BarlowMedium-regular.ttf"/><Relationship Id="rId15" Type="http://schemas.openxmlformats.org/officeDocument/2006/relationships/font" Target="fonts/Barlow-italic.ttf"/><Relationship Id="rId14" Type="http://schemas.openxmlformats.org/officeDocument/2006/relationships/font" Target="fonts/Barlow-bold.ttf"/><Relationship Id="rId16" Type="http://schemas.openxmlformats.org/officeDocument/2006/relationships/font" Target="fonts/Barlow-boldItalic.ttf"/><Relationship Id="rId5" Type="http://schemas.openxmlformats.org/officeDocument/2006/relationships/font" Target="fonts/MontserratSemiBold-regular.ttf"/><Relationship Id="rId6" Type="http://schemas.openxmlformats.org/officeDocument/2006/relationships/font" Target="fonts/MontserratSemiBold-bold.ttf"/><Relationship Id="rId7" Type="http://schemas.openxmlformats.org/officeDocument/2006/relationships/font" Target="fonts/MontserratSemiBold-italic.ttf"/><Relationship Id="rId8" Type="http://schemas.openxmlformats.org/officeDocument/2006/relationships/font" Target="fonts/Montserrat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C06E512E5DB74983A8108D8D3CBB59" ma:contentTypeVersion="14" ma:contentTypeDescription="Create a new document." ma:contentTypeScope="" ma:versionID="5446e7224ba7ab60011b73f1bf8799b5">
  <xsd:schema xmlns:xsd="http://www.w3.org/2001/XMLSchema" xmlns:xs="http://www.w3.org/2001/XMLSchema" xmlns:p="http://schemas.microsoft.com/office/2006/metadata/properties" xmlns:ns2="fff6a1c6-873c-4590-92f8-329c22a803e5" xmlns:ns3="56990257-5e7d-40bf-8cd6-e5e4919d0e26" targetNamespace="http://schemas.microsoft.com/office/2006/metadata/properties" ma:root="true" ma:fieldsID="610e1111f3ffeb5e4c50ab90a8ca9dcf" ns2:_="" ns3:_="">
    <xsd:import namespace="fff6a1c6-873c-4590-92f8-329c22a803e5"/>
    <xsd:import namespace="56990257-5e7d-40bf-8cd6-e5e4919d0e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6a1c6-873c-4590-92f8-329c22a80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e3cb0c-d40f-4108-bef2-3c64d4822cc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Note" ma:index="21" nillable="true" ma:displayName="Note"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990257-5e7d-40bf-8cd6-e5e4919d0e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1197eb-6674-4bf9-a576-64e4a13c66ab}" ma:internalName="TaxCatchAll" ma:showField="CatchAllData" ma:web="56990257-5e7d-40bf-8cd6-e5e4919d0e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f6a1c6-873c-4590-92f8-329c22a803e5">
      <Terms xmlns="http://schemas.microsoft.com/office/infopath/2007/PartnerControls"/>
    </lcf76f155ced4ddcb4097134ff3c332f>
    <Note xmlns="fff6a1c6-873c-4590-92f8-329c22a803e5" xsi:nil="true"/>
    <TaxCatchAll xmlns="56990257-5e7d-40bf-8cd6-e5e4919d0e26" xsi:nil="true"/>
  </documentManagement>
</p:properties>
</file>

<file path=customXml/itemProps1.xml><?xml version="1.0" encoding="utf-8"?>
<ds:datastoreItem xmlns:ds="http://schemas.openxmlformats.org/officeDocument/2006/customXml" ds:itemID="{53B01533-EC69-4C59-AE90-CE39A4933169}"/>
</file>

<file path=customXml/itemProps2.xml><?xml version="1.0" encoding="utf-8"?>
<ds:datastoreItem xmlns:ds="http://schemas.openxmlformats.org/officeDocument/2006/customXml" ds:itemID="{466417DD-50E8-4CDA-BA28-94CCCF9F522A}"/>
</file>

<file path=customXml/itemProps3.xml><?xml version="1.0" encoding="utf-8"?>
<ds:datastoreItem xmlns:ds="http://schemas.openxmlformats.org/officeDocument/2006/customXml" ds:itemID="{4F64562E-6D16-4CCD-92B4-2C6D7426686C}"/>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0x010100CCC06E512E5DB74983A8108D8D3CBB59</vt:lpwstr>
  </property>
  <property fmtid="{D5CDD505-2E9C-101B-9397-08002B2CF9AE}" pid="4" name="docLang">
    <vt:lpwstr>en</vt:lpwstr>
  </property>
  <property fmtid="{D5CDD505-2E9C-101B-9397-08002B2CF9AE}" pid="5" name="MediaServiceImageTags">
    <vt:lpwstr/>
  </property>
</Properties>
</file>